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E40C" w14:textId="77777777" w:rsidR="00AF7F42" w:rsidRDefault="00AF7F42" w:rsidP="008D608E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2A5BCF47" w14:textId="59FFC2C5" w:rsidR="008D608E" w:rsidRDefault="008D608E" w:rsidP="008D608E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1D1102">
        <w:rPr>
          <w:rFonts w:cs="Arial"/>
          <w:b/>
          <w:sz w:val="24"/>
          <w:szCs w:val="24"/>
        </w:rPr>
        <w:t>Intyg, behörigheter och studieomdömen</w:t>
      </w:r>
    </w:p>
    <w:p w14:paraId="446BB473" w14:textId="77777777" w:rsidR="006A19D2" w:rsidRDefault="006A19D2" w:rsidP="008D608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</w:p>
    <w:p w14:paraId="41F8AFB8" w14:textId="5342BE4A" w:rsidR="000C27F8" w:rsidRDefault="006A19D2" w:rsidP="008D608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6A19D2">
        <w:rPr>
          <w:rFonts w:cs="Arial"/>
          <w:bCs/>
          <w:sz w:val="24"/>
          <w:szCs w:val="24"/>
          <w:lang w:eastAsia="sv-SE"/>
        </w:rPr>
        <w:t xml:space="preserve">Alla deltagare får </w:t>
      </w:r>
      <w:r w:rsidR="003550D5">
        <w:rPr>
          <w:rFonts w:cs="Arial"/>
          <w:bCs/>
          <w:sz w:val="24"/>
          <w:szCs w:val="24"/>
          <w:lang w:eastAsia="sv-SE"/>
        </w:rPr>
        <w:t>skolans eget intyg</w:t>
      </w:r>
      <w:r w:rsidRPr="006A19D2">
        <w:rPr>
          <w:rFonts w:cs="Arial"/>
          <w:bCs/>
          <w:sz w:val="24"/>
          <w:szCs w:val="24"/>
          <w:lang w:eastAsia="sv-SE"/>
        </w:rPr>
        <w:t xml:space="preserve"> som beskriver kursens innehåll</w:t>
      </w:r>
      <w:r>
        <w:rPr>
          <w:rFonts w:cs="Arial"/>
          <w:bCs/>
          <w:sz w:val="24"/>
          <w:szCs w:val="24"/>
          <w:lang w:eastAsia="sv-SE"/>
        </w:rPr>
        <w:t xml:space="preserve">. </w:t>
      </w:r>
      <w:r w:rsidR="000C27F8">
        <w:rPr>
          <w:rFonts w:cs="Arial"/>
          <w:sz w:val="24"/>
          <w:szCs w:val="24"/>
          <w:lang w:eastAsia="sv-SE"/>
        </w:rPr>
        <w:t xml:space="preserve">Intyget ges </w:t>
      </w:r>
      <w:r w:rsidR="008D608E" w:rsidRPr="001D1102">
        <w:rPr>
          <w:rFonts w:cs="Arial"/>
          <w:sz w:val="24"/>
          <w:szCs w:val="24"/>
          <w:lang w:eastAsia="sv-SE"/>
        </w:rPr>
        <w:t>efter fullbordad kurs</w:t>
      </w:r>
      <w:r w:rsidR="000C27F8">
        <w:rPr>
          <w:rFonts w:cs="Arial"/>
          <w:sz w:val="24"/>
          <w:szCs w:val="24"/>
          <w:lang w:eastAsia="sv-SE"/>
        </w:rPr>
        <w:t xml:space="preserve"> på yrkesutbildningarna</w:t>
      </w:r>
      <w:r>
        <w:rPr>
          <w:rFonts w:cs="Arial"/>
          <w:sz w:val="24"/>
          <w:szCs w:val="24"/>
          <w:lang w:eastAsia="sv-SE"/>
        </w:rPr>
        <w:t>,</w:t>
      </w:r>
      <w:r w:rsidR="000C27F8">
        <w:rPr>
          <w:rFonts w:cs="Arial"/>
          <w:sz w:val="24"/>
          <w:szCs w:val="24"/>
          <w:lang w:eastAsia="sv-SE"/>
        </w:rPr>
        <w:t xml:space="preserve"> och årligen på övriga kurser.</w:t>
      </w:r>
      <w:r w:rsidR="003550D5">
        <w:rPr>
          <w:rFonts w:cs="Arial"/>
          <w:sz w:val="24"/>
          <w:szCs w:val="24"/>
          <w:lang w:eastAsia="sv-SE"/>
        </w:rPr>
        <w:t xml:space="preserve"> </w:t>
      </w:r>
    </w:p>
    <w:p w14:paraId="568DF739" w14:textId="2C6031BB" w:rsidR="003550D5" w:rsidRDefault="003550D5" w:rsidP="008D608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</w:p>
    <w:p w14:paraId="73BFE5E2" w14:textId="5E9624C9" w:rsidR="003550D5" w:rsidRPr="006A19D2" w:rsidRDefault="003550D5" w:rsidP="008D608E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>
        <w:rPr>
          <w:rFonts w:cs="Arial"/>
          <w:sz w:val="24"/>
          <w:szCs w:val="24"/>
          <w:lang w:eastAsia="sv-SE"/>
        </w:rPr>
        <w:t>För utbildningen till Certifierad massör utfärdas också certifikat efter genomgången utbildning. Vård- och omsorgsutbildningen utfärdar Vård- och omsorgscolleges diplom.</w:t>
      </w:r>
    </w:p>
    <w:p w14:paraId="70162573" w14:textId="77777777" w:rsidR="000C27F8" w:rsidRDefault="000C27F8" w:rsidP="008D608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</w:p>
    <w:p w14:paraId="2A955736" w14:textId="4EFAB542" w:rsidR="000C27F8" w:rsidRDefault="000C27F8" w:rsidP="008D608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>
        <w:rPr>
          <w:rFonts w:cs="Arial"/>
          <w:sz w:val="24"/>
          <w:szCs w:val="24"/>
          <w:lang w:eastAsia="sv-SE"/>
        </w:rPr>
        <w:t>Behörighetsintyg som visar klarade ämneskurser motsvarande skolverkets utfärdas på begäran</w:t>
      </w:r>
      <w:r w:rsidR="00AF7F42">
        <w:rPr>
          <w:rFonts w:cs="Arial"/>
          <w:sz w:val="24"/>
          <w:szCs w:val="24"/>
          <w:lang w:eastAsia="sv-SE"/>
        </w:rPr>
        <w:t>,</w:t>
      </w:r>
      <w:r>
        <w:rPr>
          <w:rFonts w:cs="Arial"/>
          <w:sz w:val="24"/>
          <w:szCs w:val="24"/>
          <w:lang w:eastAsia="sv-SE"/>
        </w:rPr>
        <w:t xml:space="preserve"> eller när </w:t>
      </w:r>
      <w:r w:rsidR="006A19D2">
        <w:rPr>
          <w:rFonts w:cs="Arial"/>
          <w:sz w:val="24"/>
          <w:szCs w:val="24"/>
          <w:lang w:eastAsia="sv-SE"/>
        </w:rPr>
        <w:t xml:space="preserve">deltagaren </w:t>
      </w:r>
      <w:r>
        <w:rPr>
          <w:rFonts w:cs="Arial"/>
          <w:sz w:val="24"/>
          <w:szCs w:val="24"/>
          <w:lang w:eastAsia="sv-SE"/>
        </w:rPr>
        <w:t xml:space="preserve">varaktigt lämnar skolan. </w:t>
      </w:r>
      <w:r w:rsidR="00D25D01">
        <w:rPr>
          <w:rFonts w:cs="Arial"/>
          <w:sz w:val="24"/>
          <w:szCs w:val="24"/>
          <w:lang w:eastAsia="sv-SE"/>
        </w:rPr>
        <w:t xml:space="preserve">För deltagare på Allmän kurs utfärdas också </w:t>
      </w:r>
      <w:proofErr w:type="spellStart"/>
      <w:r w:rsidR="00D25D01">
        <w:rPr>
          <w:rFonts w:cs="Arial"/>
          <w:sz w:val="24"/>
          <w:szCs w:val="24"/>
          <w:lang w:eastAsia="sv-SE"/>
        </w:rPr>
        <w:t>SeQF</w:t>
      </w:r>
      <w:proofErr w:type="spellEnd"/>
      <w:r w:rsidR="00D25D01">
        <w:rPr>
          <w:rFonts w:cs="Arial"/>
          <w:sz w:val="24"/>
          <w:szCs w:val="24"/>
          <w:lang w:eastAsia="sv-SE"/>
        </w:rPr>
        <w:t xml:space="preserve"> </w:t>
      </w:r>
      <w:proofErr w:type="gramStart"/>
      <w:r w:rsidR="00D25D01">
        <w:rPr>
          <w:rFonts w:cs="Arial"/>
          <w:sz w:val="24"/>
          <w:szCs w:val="24"/>
          <w:lang w:eastAsia="sv-SE"/>
        </w:rPr>
        <w:t>intyg nivå</w:t>
      </w:r>
      <w:proofErr w:type="gramEnd"/>
      <w:r w:rsidR="00D25D01">
        <w:rPr>
          <w:rFonts w:cs="Arial"/>
          <w:sz w:val="24"/>
          <w:szCs w:val="24"/>
          <w:lang w:eastAsia="sv-SE"/>
        </w:rPr>
        <w:t xml:space="preserve"> 2 eller 4 för uppnådd gymnasiebehörighet respektive högskole-/yrkeshögskolebehörighet.</w:t>
      </w:r>
    </w:p>
    <w:p w14:paraId="3595B473" w14:textId="77777777" w:rsidR="003550D5" w:rsidRDefault="003550D5" w:rsidP="00AF7F4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</w:p>
    <w:p w14:paraId="785A8972" w14:textId="0332DAC8" w:rsidR="00AF7F42" w:rsidRDefault="00AF7F42" w:rsidP="00AF7F4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6A19D2">
        <w:rPr>
          <w:rFonts w:cs="Arial"/>
          <w:bCs/>
          <w:sz w:val="24"/>
          <w:szCs w:val="24"/>
          <w:lang w:eastAsia="sv-SE"/>
        </w:rPr>
        <w:t xml:space="preserve">Läser du </w:t>
      </w:r>
      <w:r w:rsidR="00D25D01">
        <w:rPr>
          <w:rFonts w:cs="Arial"/>
          <w:bCs/>
          <w:sz w:val="24"/>
          <w:szCs w:val="24"/>
          <w:lang w:eastAsia="sv-SE"/>
        </w:rPr>
        <w:t>A</w:t>
      </w:r>
      <w:r w:rsidRPr="006A19D2">
        <w:rPr>
          <w:rFonts w:cs="Arial"/>
          <w:bCs/>
          <w:sz w:val="24"/>
          <w:szCs w:val="24"/>
          <w:lang w:eastAsia="sv-SE"/>
        </w:rPr>
        <w:t>llmän kurs på gymnasienivå kan du få grundläggande behörigheter för att söka vidare till högskola eller yrkeshögskola</w:t>
      </w:r>
      <w:r>
        <w:rPr>
          <w:rFonts w:cs="Arial"/>
          <w:bCs/>
          <w:sz w:val="24"/>
          <w:szCs w:val="24"/>
          <w:lang w:eastAsia="sv-SE"/>
        </w:rPr>
        <w:t xml:space="preserve">, om </w:t>
      </w:r>
      <w:r w:rsidRPr="00715A70">
        <w:rPr>
          <w:rFonts w:cs="Arial"/>
          <w:b/>
          <w:sz w:val="24"/>
          <w:szCs w:val="24"/>
          <w:lang w:eastAsia="sv-SE"/>
        </w:rPr>
        <w:t>omfattningskravet</w:t>
      </w:r>
      <w:r>
        <w:rPr>
          <w:rFonts w:cs="Arial"/>
          <w:bCs/>
          <w:sz w:val="24"/>
          <w:szCs w:val="24"/>
          <w:lang w:eastAsia="sv-SE"/>
        </w:rPr>
        <w:t xml:space="preserve"> och </w:t>
      </w:r>
      <w:r w:rsidRPr="00715A70">
        <w:rPr>
          <w:rFonts w:cs="Arial"/>
          <w:b/>
          <w:sz w:val="24"/>
          <w:szCs w:val="24"/>
          <w:lang w:eastAsia="sv-SE"/>
        </w:rPr>
        <w:t>innehållskravet</w:t>
      </w:r>
      <w:r>
        <w:rPr>
          <w:rFonts w:cs="Arial"/>
          <w:bCs/>
          <w:sz w:val="24"/>
          <w:szCs w:val="24"/>
          <w:lang w:eastAsia="sv-SE"/>
        </w:rPr>
        <w:t xml:space="preserve"> är uppfyllt.</w:t>
      </w:r>
    </w:p>
    <w:p w14:paraId="04B9A6FE" w14:textId="77777777" w:rsidR="00AF7F42" w:rsidRDefault="00AF7F42" w:rsidP="00AF7F4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</w:p>
    <w:p w14:paraId="2128491A" w14:textId="21456855" w:rsidR="00715A70" w:rsidRPr="00715A70" w:rsidRDefault="00715A70" w:rsidP="00715A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eastAsia="sv-SE"/>
        </w:rPr>
      </w:pPr>
      <w:r w:rsidRPr="00715A70">
        <w:rPr>
          <w:rFonts w:cs="Arial"/>
          <w:b/>
          <w:bCs/>
          <w:sz w:val="24"/>
          <w:szCs w:val="24"/>
          <w:lang w:eastAsia="sv-SE"/>
        </w:rPr>
        <w:t>Innehållskrav till högskolan</w:t>
      </w:r>
    </w:p>
    <w:p w14:paraId="21893EAB" w14:textId="77777777" w:rsidR="00715A70" w:rsidRPr="00715A70" w:rsidRDefault="00715A70" w:rsidP="00715A70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Från och med höstterminen 2025 ska du ha motsvarande lägst godkänd nivå i följande tio gymnasiala ämnesnivåer:</w:t>
      </w:r>
    </w:p>
    <w:p w14:paraId="2935DFE4" w14:textId="0E146895" w:rsidR="00715A70" w:rsidRPr="00715A70" w:rsidRDefault="00715A70" w:rsidP="00715A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 xml:space="preserve">Svenska nivå 1, 2 och 3 / </w:t>
      </w:r>
      <w:r>
        <w:rPr>
          <w:rFonts w:cs="Arial"/>
          <w:bCs/>
          <w:sz w:val="24"/>
          <w:szCs w:val="24"/>
          <w:lang w:eastAsia="sv-SE"/>
        </w:rPr>
        <w:t>S</w:t>
      </w:r>
      <w:r w:rsidRPr="00715A70">
        <w:rPr>
          <w:rFonts w:cs="Arial"/>
          <w:bCs/>
          <w:sz w:val="24"/>
          <w:szCs w:val="24"/>
          <w:lang w:eastAsia="sv-SE"/>
        </w:rPr>
        <w:t xml:space="preserve">venska som </w:t>
      </w:r>
      <w:proofErr w:type="gramStart"/>
      <w:r w:rsidRPr="00715A70">
        <w:rPr>
          <w:rFonts w:cs="Arial"/>
          <w:bCs/>
          <w:sz w:val="24"/>
          <w:szCs w:val="24"/>
          <w:lang w:eastAsia="sv-SE"/>
        </w:rPr>
        <w:t>andraspråk nivå</w:t>
      </w:r>
      <w:proofErr w:type="gramEnd"/>
      <w:r w:rsidRPr="00715A70">
        <w:rPr>
          <w:rFonts w:cs="Arial"/>
          <w:bCs/>
          <w:sz w:val="24"/>
          <w:szCs w:val="24"/>
          <w:lang w:eastAsia="sv-SE"/>
        </w:rPr>
        <w:t xml:space="preserve"> 1, 2 och 3 /</w:t>
      </w:r>
      <w:r>
        <w:rPr>
          <w:rFonts w:cs="Arial"/>
          <w:bCs/>
          <w:sz w:val="24"/>
          <w:szCs w:val="24"/>
          <w:lang w:eastAsia="sv-SE"/>
        </w:rPr>
        <w:t>S</w:t>
      </w:r>
      <w:r w:rsidRPr="00715A70">
        <w:rPr>
          <w:rFonts w:cs="Arial"/>
          <w:bCs/>
          <w:sz w:val="24"/>
          <w:szCs w:val="24"/>
          <w:lang w:eastAsia="sv-SE"/>
        </w:rPr>
        <w:t>venska för döva nivå 1, 2 och 3</w:t>
      </w:r>
    </w:p>
    <w:p w14:paraId="12DB0965" w14:textId="3BEA7917" w:rsidR="00715A70" w:rsidRPr="00715A70" w:rsidRDefault="00715A70" w:rsidP="00715A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Engelska nivå 1 och 2 /</w:t>
      </w:r>
      <w:r>
        <w:rPr>
          <w:rFonts w:cs="Arial"/>
          <w:bCs/>
          <w:sz w:val="24"/>
          <w:szCs w:val="24"/>
          <w:lang w:eastAsia="sv-SE"/>
        </w:rPr>
        <w:t>E</w:t>
      </w:r>
      <w:r w:rsidRPr="00715A70">
        <w:rPr>
          <w:rFonts w:cs="Arial"/>
          <w:bCs/>
          <w:sz w:val="24"/>
          <w:szCs w:val="24"/>
          <w:lang w:eastAsia="sv-SE"/>
        </w:rPr>
        <w:t>ngelska för döva nivå 1 och 2</w:t>
      </w:r>
    </w:p>
    <w:p w14:paraId="780419D1" w14:textId="77777777" w:rsidR="00715A70" w:rsidRPr="00715A70" w:rsidRDefault="00715A70" w:rsidP="00715A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Matematik nivå 1 a, 1 b eller 1 c</w:t>
      </w:r>
    </w:p>
    <w:p w14:paraId="505F549F" w14:textId="77777777" w:rsidR="00715A70" w:rsidRPr="00715A70" w:rsidRDefault="00715A70" w:rsidP="00715A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Historia nivå 1a1</w:t>
      </w:r>
    </w:p>
    <w:p w14:paraId="743E2E9A" w14:textId="77777777" w:rsidR="00715A70" w:rsidRPr="00715A70" w:rsidRDefault="00715A70" w:rsidP="00715A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Naturkunskap nivå 1a1</w:t>
      </w:r>
    </w:p>
    <w:p w14:paraId="108EB7CB" w14:textId="77777777" w:rsidR="00715A70" w:rsidRPr="00715A70" w:rsidRDefault="00715A70" w:rsidP="00715A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Religionskunskap nivå 1</w:t>
      </w:r>
    </w:p>
    <w:p w14:paraId="4A31F178" w14:textId="287F9A5D" w:rsidR="00715A70" w:rsidRPr="00715A70" w:rsidRDefault="00715A70" w:rsidP="00715A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Samhällskunskap nivå 1a1.</w:t>
      </w:r>
    </w:p>
    <w:p w14:paraId="1FCF9346" w14:textId="77777777" w:rsidR="00715A70" w:rsidRDefault="00715A70" w:rsidP="00715A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eastAsia="sv-SE"/>
        </w:rPr>
      </w:pPr>
    </w:p>
    <w:p w14:paraId="50BAF072" w14:textId="71FD5C6C" w:rsidR="00715A70" w:rsidRPr="00715A70" w:rsidRDefault="00715A70" w:rsidP="00715A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eastAsia="sv-SE"/>
        </w:rPr>
      </w:pPr>
      <w:r w:rsidRPr="00715A70">
        <w:rPr>
          <w:rFonts w:cs="Arial"/>
          <w:b/>
          <w:bCs/>
          <w:sz w:val="24"/>
          <w:szCs w:val="24"/>
          <w:lang w:eastAsia="sv-SE"/>
        </w:rPr>
        <w:t>Innehållskrav till yrkeshögskolan</w:t>
      </w:r>
    </w:p>
    <w:p w14:paraId="2EA724B9" w14:textId="77777777" w:rsidR="00715A70" w:rsidRPr="00715A70" w:rsidRDefault="00715A70" w:rsidP="00715A70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Du ska ha motsvarande lägst godkänd nivå i följande sju gymnasiala ämnesnivåer:</w:t>
      </w:r>
    </w:p>
    <w:p w14:paraId="5D38A8D8" w14:textId="34C1F3C4" w:rsidR="00715A70" w:rsidRPr="00715A70" w:rsidRDefault="00715A70" w:rsidP="00715A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 xml:space="preserve">Svenska nivå 1 / </w:t>
      </w:r>
      <w:r>
        <w:rPr>
          <w:rFonts w:cs="Arial"/>
          <w:bCs/>
          <w:sz w:val="24"/>
          <w:szCs w:val="24"/>
          <w:lang w:eastAsia="sv-SE"/>
        </w:rPr>
        <w:t>S</w:t>
      </w:r>
      <w:r w:rsidRPr="00715A70">
        <w:rPr>
          <w:rFonts w:cs="Arial"/>
          <w:bCs/>
          <w:sz w:val="24"/>
          <w:szCs w:val="24"/>
          <w:lang w:eastAsia="sv-SE"/>
        </w:rPr>
        <w:t xml:space="preserve">venska som </w:t>
      </w:r>
      <w:proofErr w:type="gramStart"/>
      <w:r w:rsidRPr="00715A70">
        <w:rPr>
          <w:rFonts w:cs="Arial"/>
          <w:bCs/>
          <w:sz w:val="24"/>
          <w:szCs w:val="24"/>
          <w:lang w:eastAsia="sv-SE"/>
        </w:rPr>
        <w:t>andraspråk nivå</w:t>
      </w:r>
      <w:proofErr w:type="gramEnd"/>
      <w:r w:rsidRPr="00715A70">
        <w:rPr>
          <w:rFonts w:cs="Arial"/>
          <w:bCs/>
          <w:sz w:val="24"/>
          <w:szCs w:val="24"/>
          <w:lang w:eastAsia="sv-SE"/>
        </w:rPr>
        <w:t xml:space="preserve"> 1 /</w:t>
      </w:r>
      <w:r>
        <w:rPr>
          <w:rFonts w:cs="Arial"/>
          <w:bCs/>
          <w:sz w:val="24"/>
          <w:szCs w:val="24"/>
          <w:lang w:eastAsia="sv-SE"/>
        </w:rPr>
        <w:t>S</w:t>
      </w:r>
      <w:r w:rsidRPr="00715A70">
        <w:rPr>
          <w:rFonts w:cs="Arial"/>
          <w:bCs/>
          <w:sz w:val="24"/>
          <w:szCs w:val="24"/>
          <w:lang w:eastAsia="sv-SE"/>
        </w:rPr>
        <w:t>venska för döva nivå 1</w:t>
      </w:r>
    </w:p>
    <w:p w14:paraId="61B245ED" w14:textId="14D8D3FD" w:rsidR="00715A70" w:rsidRPr="00715A70" w:rsidRDefault="00715A70" w:rsidP="00715A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Engelska nivå 1 /</w:t>
      </w:r>
      <w:r>
        <w:rPr>
          <w:rFonts w:cs="Arial"/>
          <w:bCs/>
          <w:sz w:val="24"/>
          <w:szCs w:val="24"/>
          <w:lang w:eastAsia="sv-SE"/>
        </w:rPr>
        <w:t>E</w:t>
      </w:r>
      <w:r w:rsidRPr="00715A70">
        <w:rPr>
          <w:rFonts w:cs="Arial"/>
          <w:bCs/>
          <w:sz w:val="24"/>
          <w:szCs w:val="24"/>
          <w:lang w:eastAsia="sv-SE"/>
        </w:rPr>
        <w:t>ngelska för döva nivå 1</w:t>
      </w:r>
    </w:p>
    <w:p w14:paraId="0F317EAD" w14:textId="77777777" w:rsidR="00715A70" w:rsidRPr="00715A70" w:rsidRDefault="00715A70" w:rsidP="00715A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Matematik, nivå 1 a, b eller c</w:t>
      </w:r>
    </w:p>
    <w:p w14:paraId="78D563B3" w14:textId="77777777" w:rsidR="00715A70" w:rsidRPr="00715A70" w:rsidRDefault="00715A70" w:rsidP="00715A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Samhällskunskap, nivå 1a1</w:t>
      </w:r>
    </w:p>
    <w:p w14:paraId="2D5EB45A" w14:textId="77777777" w:rsidR="00715A70" w:rsidRPr="00715A70" w:rsidRDefault="00715A70" w:rsidP="00715A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Naturkunskap, nivå 1a1</w:t>
      </w:r>
    </w:p>
    <w:p w14:paraId="2539B0F2" w14:textId="77777777" w:rsidR="00715A70" w:rsidRPr="00715A70" w:rsidRDefault="00715A70" w:rsidP="00715A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Religionskunskap, nivå 1</w:t>
      </w:r>
    </w:p>
    <w:p w14:paraId="3145FBFF" w14:textId="77777777" w:rsidR="00715A70" w:rsidRDefault="00715A70" w:rsidP="00715A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715A70">
        <w:rPr>
          <w:rFonts w:cs="Arial"/>
          <w:bCs/>
          <w:sz w:val="24"/>
          <w:szCs w:val="24"/>
          <w:lang w:eastAsia="sv-SE"/>
        </w:rPr>
        <w:t>Historia, nivå 1a1</w:t>
      </w:r>
    </w:p>
    <w:p w14:paraId="4E565D1A" w14:textId="77777777" w:rsidR="00715A70" w:rsidRDefault="00715A70" w:rsidP="00715A70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</w:p>
    <w:p w14:paraId="0C2A8560" w14:textId="0DA0E36A" w:rsidR="00715A70" w:rsidRPr="00715A70" w:rsidRDefault="00715A70" w:rsidP="00715A7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eastAsia="sv-SE"/>
        </w:rPr>
      </w:pPr>
      <w:r w:rsidRPr="00715A70">
        <w:rPr>
          <w:rFonts w:cs="Arial"/>
          <w:b/>
          <w:sz w:val="24"/>
          <w:szCs w:val="24"/>
          <w:lang w:eastAsia="sv-SE"/>
        </w:rPr>
        <w:t>Omfattningskrav</w:t>
      </w:r>
    </w:p>
    <w:p w14:paraId="564B70B7" w14:textId="77777777" w:rsidR="00715A70" w:rsidRPr="00AF7F42" w:rsidRDefault="00715A70" w:rsidP="00715A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AF7F42">
        <w:rPr>
          <w:rFonts w:cs="Arial"/>
          <w:bCs/>
          <w:sz w:val="24"/>
          <w:szCs w:val="24"/>
          <w:lang w:eastAsia="sv-SE"/>
        </w:rPr>
        <w:t>Du kan studera tre år på folkhögskola.</w:t>
      </w:r>
    </w:p>
    <w:p w14:paraId="27300934" w14:textId="77777777" w:rsidR="00715A70" w:rsidRPr="00AF7F42" w:rsidRDefault="00715A70" w:rsidP="00715A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AF7F42">
        <w:rPr>
          <w:rFonts w:cs="Arial"/>
          <w:bCs/>
          <w:sz w:val="24"/>
          <w:szCs w:val="24"/>
          <w:lang w:eastAsia="sv-SE"/>
        </w:rPr>
        <w:t xml:space="preserve">Du kan studera två år på folkhögskola om du har studerat i minst ett år på gymnasieskola eller </w:t>
      </w:r>
      <w:proofErr w:type="spellStart"/>
      <w:r w:rsidRPr="00AF7F42">
        <w:rPr>
          <w:rFonts w:cs="Arial"/>
          <w:bCs/>
          <w:sz w:val="24"/>
          <w:szCs w:val="24"/>
          <w:lang w:eastAsia="sv-SE"/>
        </w:rPr>
        <w:t>komvux</w:t>
      </w:r>
      <w:proofErr w:type="spellEnd"/>
      <w:r w:rsidRPr="00AF7F42">
        <w:rPr>
          <w:rFonts w:cs="Arial"/>
          <w:bCs/>
          <w:sz w:val="24"/>
          <w:szCs w:val="24"/>
          <w:lang w:eastAsia="sv-SE"/>
        </w:rPr>
        <w:t>.</w:t>
      </w:r>
    </w:p>
    <w:p w14:paraId="78DDD8DE" w14:textId="77777777" w:rsidR="00715A70" w:rsidRPr="00AF7F42" w:rsidRDefault="00715A70" w:rsidP="00715A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AF7F42">
        <w:rPr>
          <w:rFonts w:cs="Arial"/>
          <w:bCs/>
          <w:sz w:val="24"/>
          <w:szCs w:val="24"/>
          <w:lang w:eastAsia="sv-SE"/>
        </w:rPr>
        <w:lastRenderedPageBreak/>
        <w:t>Du kan studera två år på folkhögskola om du är färdig med grundskolan och har minst två års erfarenhet från arbetslivet.</w:t>
      </w:r>
    </w:p>
    <w:p w14:paraId="71D5B9B3" w14:textId="77777777" w:rsidR="00715A70" w:rsidRPr="00AF7F42" w:rsidRDefault="00715A70" w:rsidP="00715A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AF7F42">
        <w:rPr>
          <w:rFonts w:cs="Arial"/>
          <w:bCs/>
          <w:sz w:val="24"/>
          <w:szCs w:val="24"/>
          <w:lang w:eastAsia="sv-SE"/>
        </w:rPr>
        <w:t xml:space="preserve">Du kan studera ett år på folkhögskola om du har studerat på gymnasieskola eller </w:t>
      </w:r>
      <w:proofErr w:type="spellStart"/>
      <w:r w:rsidRPr="00AF7F42">
        <w:rPr>
          <w:rFonts w:cs="Arial"/>
          <w:bCs/>
          <w:sz w:val="24"/>
          <w:szCs w:val="24"/>
          <w:lang w:eastAsia="sv-SE"/>
        </w:rPr>
        <w:t>komvux</w:t>
      </w:r>
      <w:proofErr w:type="spellEnd"/>
      <w:r w:rsidRPr="00AF7F42">
        <w:rPr>
          <w:rFonts w:cs="Arial"/>
          <w:bCs/>
          <w:sz w:val="24"/>
          <w:szCs w:val="24"/>
          <w:lang w:eastAsia="sv-SE"/>
        </w:rPr>
        <w:t xml:space="preserve"> i minst två år.</w:t>
      </w:r>
    </w:p>
    <w:p w14:paraId="2F420E60" w14:textId="77777777" w:rsidR="00715A70" w:rsidRPr="00AF7F42" w:rsidRDefault="00715A70" w:rsidP="00715A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AF7F42">
        <w:rPr>
          <w:rFonts w:cs="Arial"/>
          <w:bCs/>
          <w:sz w:val="24"/>
          <w:szCs w:val="24"/>
          <w:lang w:eastAsia="sv-SE"/>
        </w:rPr>
        <w:t xml:space="preserve">Du kan studera ett och ett halvt år på folkhögskola om du har studerat på gymnasieskola eller </w:t>
      </w:r>
      <w:proofErr w:type="spellStart"/>
      <w:r w:rsidRPr="00AF7F42">
        <w:rPr>
          <w:rFonts w:cs="Arial"/>
          <w:bCs/>
          <w:sz w:val="24"/>
          <w:szCs w:val="24"/>
          <w:lang w:eastAsia="sv-SE"/>
        </w:rPr>
        <w:t>komvux</w:t>
      </w:r>
      <w:proofErr w:type="spellEnd"/>
      <w:r w:rsidRPr="00AF7F42">
        <w:rPr>
          <w:rFonts w:cs="Arial"/>
          <w:bCs/>
          <w:sz w:val="24"/>
          <w:szCs w:val="24"/>
          <w:lang w:eastAsia="sv-SE"/>
        </w:rPr>
        <w:t xml:space="preserve"> i ett och ett halvt år. </w:t>
      </w:r>
    </w:p>
    <w:p w14:paraId="5D57CB99" w14:textId="77777777" w:rsidR="00715A70" w:rsidRPr="00715A70" w:rsidRDefault="00715A70" w:rsidP="00715A70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</w:p>
    <w:p w14:paraId="25DD98EA" w14:textId="77777777" w:rsidR="00AF7F42" w:rsidRDefault="00AF7F42" w:rsidP="00AF7F4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</w:p>
    <w:p w14:paraId="7139EC49" w14:textId="3900AB18" w:rsidR="00AF7F42" w:rsidRPr="006A19D2" w:rsidRDefault="00AF7F42" w:rsidP="00AF7F4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>
        <w:rPr>
          <w:rFonts w:cs="Arial"/>
          <w:bCs/>
          <w:sz w:val="24"/>
          <w:szCs w:val="24"/>
          <w:lang w:eastAsia="sv-SE"/>
        </w:rPr>
        <w:t>Folkhögskolan ger inga betyg, men d</w:t>
      </w:r>
      <w:r w:rsidRPr="000C27F8">
        <w:rPr>
          <w:rFonts w:cs="Arial"/>
          <w:bCs/>
          <w:sz w:val="24"/>
          <w:szCs w:val="24"/>
          <w:lang w:eastAsia="sv-SE"/>
        </w:rPr>
        <w:t>u som stude</w:t>
      </w:r>
      <w:r>
        <w:rPr>
          <w:rFonts w:cs="Arial"/>
          <w:bCs/>
          <w:sz w:val="24"/>
          <w:szCs w:val="24"/>
          <w:lang w:eastAsia="sv-SE"/>
        </w:rPr>
        <w:t>rar på Allmän kurs</w:t>
      </w:r>
      <w:r w:rsidRPr="000C27F8">
        <w:rPr>
          <w:rFonts w:cs="Arial"/>
          <w:bCs/>
          <w:sz w:val="24"/>
          <w:szCs w:val="24"/>
          <w:lang w:eastAsia="sv-SE"/>
        </w:rPr>
        <w:t xml:space="preserve"> </w:t>
      </w:r>
      <w:r w:rsidR="00D25D01">
        <w:rPr>
          <w:rFonts w:cs="Arial"/>
          <w:bCs/>
          <w:sz w:val="24"/>
          <w:szCs w:val="24"/>
          <w:lang w:eastAsia="sv-SE"/>
        </w:rPr>
        <w:t xml:space="preserve">på gymnasienivå </w:t>
      </w:r>
      <w:r w:rsidRPr="000C27F8">
        <w:rPr>
          <w:rFonts w:cs="Arial"/>
          <w:bCs/>
          <w:sz w:val="24"/>
          <w:szCs w:val="24"/>
          <w:lang w:eastAsia="sv-SE"/>
        </w:rPr>
        <w:t xml:space="preserve">får ett </w:t>
      </w:r>
      <w:r w:rsidRPr="000C27F8">
        <w:rPr>
          <w:rFonts w:cs="Arial"/>
          <w:b/>
          <w:sz w:val="24"/>
          <w:szCs w:val="24"/>
          <w:lang w:eastAsia="sv-SE"/>
        </w:rPr>
        <w:t xml:space="preserve">studieomdöme </w:t>
      </w:r>
      <w:r w:rsidRPr="000C27F8">
        <w:rPr>
          <w:rFonts w:cs="Arial"/>
          <w:bCs/>
          <w:sz w:val="24"/>
          <w:szCs w:val="24"/>
          <w:lang w:eastAsia="sv-SE"/>
        </w:rPr>
        <w:t xml:space="preserve">som är en sammanfattande bedömning av din studieförmåga. Bedömningen görs årligen gemensamt av alla dina lärare på skolan. </w:t>
      </w:r>
      <w:r w:rsidRPr="006A19D2">
        <w:rPr>
          <w:rFonts w:cs="Arial"/>
          <w:bCs/>
          <w:sz w:val="24"/>
          <w:szCs w:val="24"/>
          <w:lang w:eastAsia="sv-SE"/>
        </w:rPr>
        <w:t>Studieomdömet tar hänsyn till många faktorer, bland annat förmåga att bearbeta och kritiskt granska information, initiativförmåga, samarbetsförmåga och att slutföra pla</w:t>
      </w:r>
      <w:r w:rsidR="00D25D01">
        <w:rPr>
          <w:rFonts w:cs="Arial"/>
          <w:bCs/>
          <w:sz w:val="24"/>
          <w:szCs w:val="24"/>
          <w:lang w:eastAsia="sv-SE"/>
        </w:rPr>
        <w:t>nerade</w:t>
      </w:r>
      <w:r w:rsidRPr="006A19D2">
        <w:rPr>
          <w:rFonts w:cs="Arial"/>
          <w:bCs/>
          <w:sz w:val="24"/>
          <w:szCs w:val="24"/>
          <w:lang w:eastAsia="sv-SE"/>
        </w:rPr>
        <w:t xml:space="preserve"> arbetsuppgifter, såväl enskilt som i grupp.</w:t>
      </w:r>
      <w:r w:rsidR="003550D5">
        <w:rPr>
          <w:rFonts w:cs="Arial"/>
          <w:bCs/>
          <w:sz w:val="24"/>
          <w:szCs w:val="24"/>
          <w:lang w:eastAsia="sv-SE"/>
        </w:rPr>
        <w:t xml:space="preserve"> Med studieomdömet kan du söka in till högskolan i folkhögskolekvoten. </w:t>
      </w:r>
    </w:p>
    <w:p w14:paraId="562AA66D" w14:textId="77777777" w:rsidR="00AF7F42" w:rsidRDefault="00AF7F42" w:rsidP="00AF7F4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</w:p>
    <w:p w14:paraId="334A9AEC" w14:textId="4991CAC1" w:rsidR="003550D5" w:rsidRPr="006A19D2" w:rsidRDefault="003550D5" w:rsidP="003550D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6A19D2">
        <w:rPr>
          <w:rFonts w:cs="Arial"/>
          <w:bCs/>
          <w:sz w:val="24"/>
          <w:szCs w:val="24"/>
          <w:lang w:eastAsia="sv-SE"/>
        </w:rPr>
        <w:t xml:space="preserve">För att kunna få studieomdöme behöver du delta aktivt i undervisningen och ha </w:t>
      </w:r>
      <w:r>
        <w:rPr>
          <w:rFonts w:cs="Arial"/>
          <w:bCs/>
          <w:sz w:val="24"/>
          <w:szCs w:val="24"/>
          <w:lang w:eastAsia="sv-SE"/>
        </w:rPr>
        <w:t xml:space="preserve">god närvaro – 80 % är ett riktmärke, men individuell bedömning görs. </w:t>
      </w:r>
    </w:p>
    <w:p w14:paraId="163CBDD0" w14:textId="77777777" w:rsidR="003550D5" w:rsidRDefault="003550D5" w:rsidP="00AF7F4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</w:p>
    <w:p w14:paraId="3D3F91D1" w14:textId="77777777" w:rsidR="00AF7F42" w:rsidRDefault="00AF7F42" w:rsidP="00AF7F4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6A19D2">
        <w:rPr>
          <w:rFonts w:cs="Arial"/>
          <w:bCs/>
          <w:sz w:val="24"/>
          <w:szCs w:val="24"/>
          <w:lang w:eastAsia="sv-SE"/>
        </w:rPr>
        <w:t>Studieomdömet graderas så här:</w:t>
      </w:r>
    </w:p>
    <w:p w14:paraId="4AC9E02F" w14:textId="77777777" w:rsidR="00AF7F42" w:rsidRPr="006A19D2" w:rsidRDefault="00AF7F42" w:rsidP="00AF7F4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</w:p>
    <w:p w14:paraId="3DAA3C12" w14:textId="77777777" w:rsidR="00AF7F42" w:rsidRPr="006A19D2" w:rsidRDefault="00AF7F42" w:rsidP="00AF7F4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 w:rsidRPr="006A19D2">
        <w:rPr>
          <w:rFonts w:cs="Arial"/>
          <w:bCs/>
          <w:sz w:val="24"/>
          <w:szCs w:val="24"/>
          <w:lang w:eastAsia="sv-SE"/>
        </w:rPr>
        <w:t>Mindre god studieförmåga (1)</w:t>
      </w:r>
      <w:r w:rsidRPr="006A19D2">
        <w:rPr>
          <w:rFonts w:cs="Arial"/>
          <w:bCs/>
          <w:sz w:val="24"/>
          <w:szCs w:val="24"/>
          <w:lang w:eastAsia="sv-SE"/>
        </w:rPr>
        <w:br/>
        <w:t>Mindre god studieförmåga – God studieförmåga (1,5)</w:t>
      </w:r>
      <w:r w:rsidRPr="006A19D2">
        <w:rPr>
          <w:rFonts w:cs="Arial"/>
          <w:bCs/>
          <w:sz w:val="24"/>
          <w:szCs w:val="24"/>
          <w:lang w:eastAsia="sv-SE"/>
        </w:rPr>
        <w:br/>
        <w:t>God studieförmåga (2)</w:t>
      </w:r>
      <w:r w:rsidRPr="006A19D2">
        <w:rPr>
          <w:rFonts w:cs="Arial"/>
          <w:bCs/>
          <w:sz w:val="24"/>
          <w:szCs w:val="24"/>
          <w:lang w:eastAsia="sv-SE"/>
        </w:rPr>
        <w:br/>
        <w:t>God studieförmåga – Mycket god studieförmåga (2,5)</w:t>
      </w:r>
      <w:r w:rsidRPr="006A19D2">
        <w:rPr>
          <w:rFonts w:cs="Arial"/>
          <w:bCs/>
          <w:sz w:val="24"/>
          <w:szCs w:val="24"/>
          <w:lang w:eastAsia="sv-SE"/>
        </w:rPr>
        <w:br/>
        <w:t>Mycket god studieförmåga (3)</w:t>
      </w:r>
      <w:r w:rsidRPr="006A19D2">
        <w:rPr>
          <w:rFonts w:cs="Arial"/>
          <w:bCs/>
          <w:sz w:val="24"/>
          <w:szCs w:val="24"/>
          <w:lang w:eastAsia="sv-SE"/>
        </w:rPr>
        <w:br/>
        <w:t>Mycket god studieförmåga – Utmärkt studieförmåga (3,5)</w:t>
      </w:r>
      <w:r w:rsidRPr="006A19D2">
        <w:rPr>
          <w:rFonts w:cs="Arial"/>
          <w:bCs/>
          <w:sz w:val="24"/>
          <w:szCs w:val="24"/>
          <w:lang w:eastAsia="sv-SE"/>
        </w:rPr>
        <w:br/>
        <w:t>Utmärkt studieförmåga (4)</w:t>
      </w:r>
    </w:p>
    <w:p w14:paraId="513B7665" w14:textId="77777777" w:rsidR="00AF7F42" w:rsidRDefault="00AF7F42" w:rsidP="00AF7F4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</w:p>
    <w:p w14:paraId="569BBD1A" w14:textId="2C749363" w:rsidR="00D25D01" w:rsidRPr="00D25D01" w:rsidRDefault="00D25D01" w:rsidP="00D25D0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  <w:r>
        <w:rPr>
          <w:rFonts w:cs="Arial"/>
          <w:bCs/>
          <w:sz w:val="24"/>
          <w:szCs w:val="24"/>
          <w:lang w:eastAsia="sv-SE"/>
        </w:rPr>
        <w:t xml:space="preserve">Studieomdömet kan inte överklagas, men du kan vända dig till rektor om du är missnöjd med studieomdömet och begära omprövning. </w:t>
      </w:r>
      <w:r w:rsidRPr="00D25D01">
        <w:rPr>
          <w:rFonts w:cs="Arial"/>
          <w:bCs/>
          <w:sz w:val="24"/>
          <w:szCs w:val="24"/>
          <w:lang w:eastAsia="sv-SE"/>
        </w:rPr>
        <w:t>Om du inte är nöjd med rektorns beslut kan du vända dig till skolans styrelse för en eventuell omprövning.</w:t>
      </w:r>
    </w:p>
    <w:p w14:paraId="4F5D2BA1" w14:textId="77777777" w:rsidR="00AF7F42" w:rsidRPr="006A19D2" w:rsidRDefault="00AF7F42" w:rsidP="008D608E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eastAsia="sv-SE"/>
        </w:rPr>
      </w:pPr>
    </w:p>
    <w:sectPr w:rsidR="00AF7F42" w:rsidRPr="006A19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2D44" w14:textId="77777777" w:rsidR="008658D9" w:rsidRDefault="008658D9" w:rsidP="008A0090">
      <w:pPr>
        <w:spacing w:after="0" w:line="240" w:lineRule="auto"/>
      </w:pPr>
      <w:r>
        <w:separator/>
      </w:r>
    </w:p>
  </w:endnote>
  <w:endnote w:type="continuationSeparator" w:id="0">
    <w:p w14:paraId="7B3AA498" w14:textId="77777777" w:rsidR="008658D9" w:rsidRDefault="008658D9" w:rsidP="008A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E8264" w14:textId="77777777" w:rsidR="008658D9" w:rsidRDefault="008658D9" w:rsidP="008A0090">
      <w:pPr>
        <w:spacing w:after="0" w:line="240" w:lineRule="auto"/>
      </w:pPr>
      <w:r>
        <w:separator/>
      </w:r>
    </w:p>
  </w:footnote>
  <w:footnote w:type="continuationSeparator" w:id="0">
    <w:p w14:paraId="5C2120AF" w14:textId="77777777" w:rsidR="008658D9" w:rsidRDefault="008658D9" w:rsidP="008A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8114" w14:textId="2A3A0EA4" w:rsidR="008A0090" w:rsidRDefault="008A0090" w:rsidP="008A0090">
    <w:pPr>
      <w:pStyle w:val="Sidhuvud"/>
      <w:tabs>
        <w:tab w:val="clear" w:pos="4536"/>
        <w:tab w:val="center" w:pos="6804"/>
      </w:tabs>
    </w:pPr>
    <w:r>
      <w:rPr>
        <w:noProof/>
        <w:lang w:eastAsia="sv-SE"/>
      </w:rPr>
      <w:drawing>
        <wp:inline distT="0" distB="0" distL="0" distR="0" wp14:anchorId="6F51309B" wp14:editId="18C2965C">
          <wp:extent cx="1244600" cy="7048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proofErr w:type="gramStart"/>
    <w:r>
      <w:t>2</w:t>
    </w:r>
    <w:r w:rsidR="000C27F8">
      <w:t>50731</w:t>
    </w:r>
    <w:proofErr w:type="gramEnd"/>
    <w:r>
      <w:t>/</w:t>
    </w:r>
    <w:r w:rsidR="000C27F8">
      <w:t>EF</w:t>
    </w:r>
  </w:p>
  <w:p w14:paraId="2353B761" w14:textId="77777777" w:rsidR="008A0090" w:rsidRDefault="008A009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0EFC"/>
    <w:multiLevelType w:val="multilevel"/>
    <w:tmpl w:val="F2E2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E6793"/>
    <w:multiLevelType w:val="multilevel"/>
    <w:tmpl w:val="8A8A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C91CB9"/>
    <w:multiLevelType w:val="multilevel"/>
    <w:tmpl w:val="1B4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509D2"/>
    <w:multiLevelType w:val="multilevel"/>
    <w:tmpl w:val="C1AE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55FA1"/>
    <w:multiLevelType w:val="multilevel"/>
    <w:tmpl w:val="E92C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841961">
    <w:abstractNumId w:val="1"/>
  </w:num>
  <w:num w:numId="2" w16cid:durableId="1630669003">
    <w:abstractNumId w:val="4"/>
  </w:num>
  <w:num w:numId="3" w16cid:durableId="939490461">
    <w:abstractNumId w:val="0"/>
  </w:num>
  <w:num w:numId="4" w16cid:durableId="1489901782">
    <w:abstractNumId w:val="2"/>
  </w:num>
  <w:num w:numId="5" w16cid:durableId="313535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8E"/>
    <w:rsid w:val="000C27F8"/>
    <w:rsid w:val="002321AC"/>
    <w:rsid w:val="003550D5"/>
    <w:rsid w:val="006A19D2"/>
    <w:rsid w:val="00715A70"/>
    <w:rsid w:val="008658D9"/>
    <w:rsid w:val="008A0090"/>
    <w:rsid w:val="008D608E"/>
    <w:rsid w:val="009C17EB"/>
    <w:rsid w:val="00AF7F42"/>
    <w:rsid w:val="00B04823"/>
    <w:rsid w:val="00D2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9FE1"/>
  <w15:chartTrackingRefBased/>
  <w15:docId w15:val="{0CF803DD-0BB1-473C-9623-2E3F7F03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0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0090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8A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0090"/>
    <w:rPr>
      <w:rFonts w:ascii="Calibri" w:eastAsia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0C27F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2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Flygare</dc:creator>
  <cp:keywords/>
  <dc:description/>
  <cp:lastModifiedBy>Emilia Flygare</cp:lastModifiedBy>
  <cp:revision>2</cp:revision>
  <dcterms:created xsi:type="dcterms:W3CDTF">2025-07-31T12:06:00Z</dcterms:created>
  <dcterms:modified xsi:type="dcterms:W3CDTF">2025-07-31T12:06:00Z</dcterms:modified>
</cp:coreProperties>
</file>