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42D" w:rsidRDefault="008B742D" w:rsidP="008B742D">
      <w:pPr>
        <w:spacing w:line="240" w:lineRule="auto"/>
        <w:contextualSpacing/>
        <w:rPr>
          <w:rFonts w:cs="Arial"/>
          <w:b/>
          <w:sz w:val="24"/>
          <w:szCs w:val="24"/>
        </w:rPr>
      </w:pPr>
      <w:r w:rsidRPr="001D1102">
        <w:rPr>
          <w:rFonts w:cs="Arial"/>
          <w:b/>
          <w:sz w:val="24"/>
          <w:szCs w:val="24"/>
        </w:rPr>
        <w:t>Disciplinära åtgärder</w:t>
      </w:r>
    </w:p>
    <w:p w:rsidR="009F0936" w:rsidRPr="001D1102" w:rsidRDefault="009F0936" w:rsidP="008B742D">
      <w:pPr>
        <w:spacing w:line="240" w:lineRule="auto"/>
        <w:contextualSpacing/>
        <w:rPr>
          <w:rFonts w:cs="Arial"/>
          <w:b/>
          <w:sz w:val="24"/>
          <w:szCs w:val="24"/>
        </w:rPr>
      </w:pPr>
    </w:p>
    <w:p w:rsidR="008B742D" w:rsidRPr="001D1102" w:rsidRDefault="008B742D" w:rsidP="008B742D">
      <w:pPr>
        <w:spacing w:line="240" w:lineRule="auto"/>
        <w:contextualSpacing/>
        <w:rPr>
          <w:rFonts w:cs="Arial"/>
          <w:bCs/>
          <w:sz w:val="24"/>
          <w:szCs w:val="24"/>
        </w:rPr>
      </w:pPr>
      <w:r w:rsidRPr="001D1102">
        <w:rPr>
          <w:rFonts w:cs="Arial"/>
          <w:bCs/>
          <w:sz w:val="24"/>
          <w:szCs w:val="24"/>
        </w:rPr>
        <w:t>Vår princip är att vi i första hand ska stödja våra studerande, men för att skolan ska fungera för alla krävs att vi efterlever de regler som finns. Ibland inträffar det tyvärr saker som gör att vi tvingas vidta åtgärder som vi helst skulle vilja slippa.</w:t>
      </w:r>
    </w:p>
    <w:p w:rsidR="008B742D" w:rsidRPr="001D1102" w:rsidRDefault="008B742D" w:rsidP="008B742D">
      <w:pPr>
        <w:spacing w:line="240" w:lineRule="auto"/>
        <w:contextualSpacing/>
        <w:rPr>
          <w:rFonts w:cs="Arial"/>
          <w:bCs/>
          <w:sz w:val="24"/>
          <w:szCs w:val="24"/>
        </w:rPr>
      </w:pPr>
    </w:p>
    <w:p w:rsidR="008B742D" w:rsidRPr="001D1102" w:rsidRDefault="008B742D" w:rsidP="008B742D">
      <w:pPr>
        <w:spacing w:line="240" w:lineRule="auto"/>
        <w:contextualSpacing/>
        <w:rPr>
          <w:rFonts w:cs="Arial"/>
          <w:bCs/>
          <w:sz w:val="24"/>
          <w:szCs w:val="24"/>
        </w:rPr>
      </w:pPr>
      <w:r w:rsidRPr="001D1102">
        <w:rPr>
          <w:rFonts w:cs="Arial"/>
          <w:bCs/>
          <w:sz w:val="24"/>
          <w:szCs w:val="24"/>
        </w:rPr>
        <w:t xml:space="preserve">Grova eller upprepade brott mot våra </w:t>
      </w:r>
      <w:proofErr w:type="spellStart"/>
      <w:r w:rsidRPr="001D1102">
        <w:rPr>
          <w:rFonts w:cs="Arial"/>
          <w:bCs/>
          <w:sz w:val="24"/>
          <w:szCs w:val="24"/>
        </w:rPr>
        <w:t>skolregler</w:t>
      </w:r>
      <w:proofErr w:type="spellEnd"/>
      <w:r w:rsidRPr="001D1102">
        <w:rPr>
          <w:rFonts w:cs="Arial"/>
          <w:bCs/>
          <w:sz w:val="24"/>
          <w:szCs w:val="24"/>
        </w:rPr>
        <w:t xml:space="preserve"> kan leda till avstängning från att delta i undervisningen på </w:t>
      </w:r>
      <w:proofErr w:type="spellStart"/>
      <w:r w:rsidRPr="001D1102">
        <w:rPr>
          <w:rFonts w:cs="Arial"/>
          <w:bCs/>
          <w:sz w:val="24"/>
          <w:szCs w:val="24"/>
        </w:rPr>
        <w:t>Valjevikens</w:t>
      </w:r>
      <w:proofErr w:type="spellEnd"/>
      <w:r w:rsidRPr="001D1102">
        <w:rPr>
          <w:rFonts w:cs="Arial"/>
          <w:bCs/>
          <w:sz w:val="24"/>
          <w:szCs w:val="24"/>
        </w:rPr>
        <w:t xml:space="preserve"> fo</w:t>
      </w:r>
      <w:r>
        <w:rPr>
          <w:rFonts w:cs="Arial"/>
          <w:bCs/>
          <w:sz w:val="24"/>
          <w:szCs w:val="24"/>
        </w:rPr>
        <w:t>lkhögskola eller till och med att någon avskiljs</w:t>
      </w:r>
      <w:r w:rsidRPr="001D1102">
        <w:rPr>
          <w:rFonts w:cs="Arial"/>
          <w:bCs/>
          <w:sz w:val="24"/>
          <w:szCs w:val="24"/>
        </w:rPr>
        <w:t xml:space="preserve"> för gott från studierna hos oss.</w:t>
      </w:r>
    </w:p>
    <w:p w:rsidR="008B742D" w:rsidRPr="001D1102" w:rsidRDefault="008B742D" w:rsidP="008B742D">
      <w:pPr>
        <w:spacing w:line="240" w:lineRule="auto"/>
        <w:contextualSpacing/>
        <w:rPr>
          <w:rFonts w:cs="Arial"/>
          <w:bCs/>
          <w:sz w:val="24"/>
          <w:szCs w:val="24"/>
        </w:rPr>
      </w:pPr>
    </w:p>
    <w:p w:rsidR="008B742D" w:rsidRPr="001D1102" w:rsidRDefault="008B742D" w:rsidP="008B742D">
      <w:pPr>
        <w:spacing w:line="240" w:lineRule="auto"/>
        <w:contextualSpacing/>
        <w:rPr>
          <w:rFonts w:cs="Arial"/>
          <w:bCs/>
          <w:sz w:val="24"/>
          <w:szCs w:val="24"/>
        </w:rPr>
      </w:pPr>
      <w:r w:rsidRPr="001D1102">
        <w:rPr>
          <w:rFonts w:cs="Arial"/>
          <w:bCs/>
          <w:sz w:val="24"/>
          <w:szCs w:val="24"/>
        </w:rPr>
        <w:t>Om det upp</w:t>
      </w:r>
      <w:r>
        <w:rPr>
          <w:rFonts w:cs="Arial"/>
          <w:bCs/>
          <w:sz w:val="24"/>
          <w:szCs w:val="24"/>
        </w:rPr>
        <w:t>står problem och vi tycker att deltagare äventyrar sin</w:t>
      </w:r>
      <w:r w:rsidRPr="001D1102">
        <w:rPr>
          <w:rFonts w:cs="Arial"/>
          <w:bCs/>
          <w:sz w:val="24"/>
          <w:szCs w:val="24"/>
        </w:rPr>
        <w:t xml:space="preserve"> skolgång hos oss, t.ex. p</w:t>
      </w:r>
      <w:r>
        <w:rPr>
          <w:rFonts w:cs="Arial"/>
          <w:bCs/>
          <w:sz w:val="24"/>
          <w:szCs w:val="24"/>
        </w:rPr>
        <w:t>.g.a.</w:t>
      </w:r>
      <w:r w:rsidRPr="001D1102">
        <w:rPr>
          <w:rFonts w:cs="Arial"/>
          <w:bCs/>
          <w:sz w:val="24"/>
          <w:szCs w:val="24"/>
        </w:rPr>
        <w:t xml:space="preserve"> hög frånvaro eller upprepade mindre förseelser, brukar vi kalla till ett samtal och uttala en varning</w:t>
      </w:r>
      <w:r>
        <w:rPr>
          <w:rFonts w:cs="Arial"/>
          <w:bCs/>
          <w:sz w:val="24"/>
          <w:szCs w:val="24"/>
        </w:rPr>
        <w:t>. Vi diskuterar också hur vi kan stödja den studerande för att undvika</w:t>
      </w:r>
      <w:r w:rsidRPr="001D1102">
        <w:rPr>
          <w:rFonts w:cs="Arial"/>
          <w:bCs/>
          <w:sz w:val="24"/>
          <w:szCs w:val="24"/>
        </w:rPr>
        <w:t xml:space="preserve"> fortsatta problem.</w:t>
      </w:r>
      <w:r>
        <w:rPr>
          <w:rFonts w:cs="Arial"/>
          <w:bCs/>
          <w:sz w:val="24"/>
          <w:szCs w:val="24"/>
        </w:rPr>
        <w:t xml:space="preserve"> </w:t>
      </w:r>
    </w:p>
    <w:p w:rsidR="008B742D" w:rsidRPr="001D1102" w:rsidRDefault="008B742D" w:rsidP="008B742D">
      <w:pPr>
        <w:spacing w:line="240" w:lineRule="auto"/>
        <w:contextualSpacing/>
        <w:rPr>
          <w:rFonts w:cs="Arial"/>
          <w:bCs/>
          <w:sz w:val="24"/>
          <w:szCs w:val="24"/>
        </w:rPr>
      </w:pPr>
    </w:p>
    <w:p w:rsidR="008B742D" w:rsidRPr="001D1102" w:rsidRDefault="008B742D" w:rsidP="008B742D">
      <w:pPr>
        <w:spacing w:line="240" w:lineRule="auto"/>
        <w:contextualSpacing/>
        <w:rPr>
          <w:rFonts w:cs="Arial"/>
          <w:bCs/>
          <w:sz w:val="24"/>
          <w:szCs w:val="24"/>
        </w:rPr>
      </w:pPr>
      <w:r w:rsidRPr="001D1102">
        <w:rPr>
          <w:rFonts w:cs="Arial"/>
          <w:bCs/>
          <w:sz w:val="24"/>
          <w:szCs w:val="24"/>
        </w:rPr>
        <w:t>Grunder för avstängning eller avskiljande är:</w:t>
      </w:r>
    </w:p>
    <w:p w:rsidR="008B742D" w:rsidRPr="001D1102" w:rsidRDefault="008B742D" w:rsidP="008B742D">
      <w:pPr>
        <w:spacing w:line="240" w:lineRule="auto"/>
        <w:contextualSpacing/>
        <w:rPr>
          <w:rFonts w:cs="Arial"/>
          <w:sz w:val="24"/>
          <w:szCs w:val="24"/>
        </w:rPr>
      </w:pPr>
    </w:p>
    <w:p w:rsidR="008B742D" w:rsidRPr="001D1102" w:rsidRDefault="008B742D" w:rsidP="008B742D">
      <w:pPr>
        <w:numPr>
          <w:ilvl w:val="0"/>
          <w:numId w:val="2"/>
        </w:numPr>
        <w:spacing w:line="240" w:lineRule="auto"/>
        <w:contextualSpacing/>
        <w:rPr>
          <w:rFonts w:cs="Arial"/>
          <w:sz w:val="24"/>
          <w:szCs w:val="24"/>
        </w:rPr>
      </w:pPr>
      <w:r>
        <w:rPr>
          <w:rFonts w:cs="Arial"/>
          <w:sz w:val="24"/>
          <w:szCs w:val="24"/>
        </w:rPr>
        <w:t>Bruk av alkohol eller narkotika i skolan</w:t>
      </w:r>
    </w:p>
    <w:p w:rsidR="008B742D" w:rsidRPr="001D1102" w:rsidRDefault="008B742D" w:rsidP="008B742D">
      <w:pPr>
        <w:numPr>
          <w:ilvl w:val="0"/>
          <w:numId w:val="1"/>
        </w:numPr>
        <w:spacing w:line="240" w:lineRule="auto"/>
        <w:contextualSpacing/>
        <w:rPr>
          <w:rFonts w:cs="Arial"/>
          <w:sz w:val="24"/>
          <w:szCs w:val="24"/>
        </w:rPr>
      </w:pPr>
      <w:r w:rsidRPr="001D1102">
        <w:rPr>
          <w:rFonts w:cs="Arial"/>
          <w:sz w:val="24"/>
          <w:szCs w:val="24"/>
        </w:rPr>
        <w:t>Annan hantering av droger.</w:t>
      </w:r>
    </w:p>
    <w:p w:rsidR="008B742D" w:rsidRPr="001D1102" w:rsidRDefault="008B742D" w:rsidP="008B742D">
      <w:pPr>
        <w:numPr>
          <w:ilvl w:val="0"/>
          <w:numId w:val="1"/>
        </w:numPr>
        <w:spacing w:line="240" w:lineRule="auto"/>
        <w:contextualSpacing/>
        <w:rPr>
          <w:rFonts w:cs="Arial"/>
          <w:sz w:val="24"/>
          <w:szCs w:val="24"/>
        </w:rPr>
      </w:pPr>
      <w:r w:rsidRPr="001D1102">
        <w:rPr>
          <w:rFonts w:cs="Arial"/>
          <w:sz w:val="24"/>
          <w:szCs w:val="24"/>
        </w:rPr>
        <w:t>Missbruk av skolans datanät.</w:t>
      </w:r>
    </w:p>
    <w:p w:rsidR="008B742D" w:rsidRPr="001D1102" w:rsidRDefault="008B742D" w:rsidP="008B742D">
      <w:pPr>
        <w:numPr>
          <w:ilvl w:val="0"/>
          <w:numId w:val="1"/>
        </w:numPr>
        <w:spacing w:line="240" w:lineRule="auto"/>
        <w:contextualSpacing/>
        <w:rPr>
          <w:rFonts w:cs="Arial"/>
          <w:sz w:val="24"/>
          <w:szCs w:val="24"/>
        </w:rPr>
      </w:pPr>
      <w:r w:rsidRPr="001D1102">
        <w:rPr>
          <w:rFonts w:cs="Arial"/>
          <w:sz w:val="24"/>
          <w:szCs w:val="24"/>
        </w:rPr>
        <w:t>Stöld.</w:t>
      </w:r>
    </w:p>
    <w:p w:rsidR="008B742D" w:rsidRPr="001D1102" w:rsidRDefault="008B742D" w:rsidP="008B742D">
      <w:pPr>
        <w:numPr>
          <w:ilvl w:val="0"/>
          <w:numId w:val="1"/>
        </w:numPr>
        <w:spacing w:line="240" w:lineRule="auto"/>
        <w:contextualSpacing/>
        <w:rPr>
          <w:rFonts w:cs="Arial"/>
          <w:sz w:val="24"/>
          <w:szCs w:val="24"/>
        </w:rPr>
      </w:pPr>
      <w:r w:rsidRPr="001D1102">
        <w:rPr>
          <w:rFonts w:cs="Arial"/>
          <w:sz w:val="24"/>
          <w:szCs w:val="24"/>
        </w:rPr>
        <w:t>Rasistiska, sexistiska eller andra diskriminerande eller kränkande handlingar i ord och gärning.</w:t>
      </w:r>
    </w:p>
    <w:p w:rsidR="008B742D" w:rsidRPr="001D1102" w:rsidRDefault="008B742D" w:rsidP="008B742D">
      <w:pPr>
        <w:numPr>
          <w:ilvl w:val="0"/>
          <w:numId w:val="1"/>
        </w:numPr>
        <w:spacing w:line="240" w:lineRule="auto"/>
        <w:contextualSpacing/>
        <w:rPr>
          <w:rFonts w:cs="Arial"/>
          <w:sz w:val="24"/>
          <w:szCs w:val="24"/>
        </w:rPr>
      </w:pPr>
      <w:r w:rsidRPr="001D1102">
        <w:rPr>
          <w:rFonts w:cs="Arial"/>
          <w:sz w:val="24"/>
          <w:szCs w:val="24"/>
        </w:rPr>
        <w:t>Hot och handlingar som åstadkommer fysisk skada på annan eller skolans egendom.</w:t>
      </w:r>
    </w:p>
    <w:p w:rsidR="008B742D" w:rsidRPr="001D1102" w:rsidRDefault="008B742D" w:rsidP="008B742D">
      <w:pPr>
        <w:numPr>
          <w:ilvl w:val="0"/>
          <w:numId w:val="1"/>
        </w:numPr>
        <w:spacing w:line="240" w:lineRule="auto"/>
        <w:contextualSpacing/>
        <w:rPr>
          <w:rFonts w:cs="Arial"/>
          <w:sz w:val="24"/>
          <w:szCs w:val="24"/>
        </w:rPr>
      </w:pPr>
      <w:r w:rsidRPr="001D1102">
        <w:rPr>
          <w:rFonts w:cs="Arial"/>
          <w:sz w:val="24"/>
          <w:szCs w:val="24"/>
        </w:rPr>
        <w:t>Hög frånvaro.</w:t>
      </w:r>
    </w:p>
    <w:p w:rsidR="008B742D" w:rsidRPr="001D1102" w:rsidRDefault="008B742D" w:rsidP="008B742D">
      <w:pPr>
        <w:spacing w:line="240" w:lineRule="auto"/>
        <w:contextualSpacing/>
        <w:rPr>
          <w:rFonts w:cs="Arial"/>
          <w:sz w:val="24"/>
          <w:szCs w:val="24"/>
        </w:rPr>
      </w:pPr>
    </w:p>
    <w:p w:rsidR="008B742D" w:rsidRPr="001D1102" w:rsidRDefault="008B742D" w:rsidP="008B742D">
      <w:pPr>
        <w:spacing w:line="240" w:lineRule="auto"/>
        <w:contextualSpacing/>
        <w:rPr>
          <w:rFonts w:cs="Arial"/>
          <w:bCs/>
          <w:sz w:val="24"/>
          <w:szCs w:val="24"/>
        </w:rPr>
      </w:pPr>
      <w:r w:rsidRPr="001D1102">
        <w:rPr>
          <w:rFonts w:cs="Arial"/>
          <w:bCs/>
          <w:sz w:val="24"/>
          <w:szCs w:val="24"/>
        </w:rPr>
        <w:t>Beslut om avstängning och/elle</w:t>
      </w:r>
      <w:r>
        <w:rPr>
          <w:rFonts w:cs="Arial"/>
          <w:bCs/>
          <w:sz w:val="24"/>
          <w:szCs w:val="24"/>
        </w:rPr>
        <w:t xml:space="preserve">r avskiljande fattas av rektor/bitr. rektor i samråd med </w:t>
      </w:r>
      <w:r w:rsidRPr="001D1102">
        <w:rPr>
          <w:rFonts w:cs="Arial"/>
          <w:bCs/>
          <w:sz w:val="24"/>
          <w:szCs w:val="24"/>
        </w:rPr>
        <w:t>kursansvarig. Beslut om a</w:t>
      </w:r>
      <w:r>
        <w:rPr>
          <w:rFonts w:cs="Arial"/>
          <w:bCs/>
          <w:sz w:val="24"/>
          <w:szCs w:val="24"/>
        </w:rPr>
        <w:t xml:space="preserve">vstängning m.m. föregås vanligtvis av skriftlig varning. Allvarlig överträdelse kan medföra omedelbar avskiljning. Avskiljningsbeslut kan överklagas </w:t>
      </w:r>
      <w:r w:rsidRPr="001D1102">
        <w:rPr>
          <w:rFonts w:cs="Arial"/>
          <w:bCs/>
          <w:sz w:val="24"/>
          <w:szCs w:val="24"/>
        </w:rPr>
        <w:t>till skolans styrelse. Som berörd har du rätt att närvara och yttra dig när ditt ärende behandlas. Notera att ett överklagande ska lämnas skriftligt och inom en månad efter det att du har tagit del av det beslut som avses.</w:t>
      </w:r>
    </w:p>
    <w:p w:rsidR="008B742D" w:rsidRPr="001D1102" w:rsidRDefault="008B742D" w:rsidP="008B742D">
      <w:pPr>
        <w:spacing w:line="240" w:lineRule="auto"/>
        <w:contextualSpacing/>
        <w:rPr>
          <w:rFonts w:cs="Arial"/>
          <w:bCs/>
          <w:sz w:val="24"/>
          <w:szCs w:val="24"/>
        </w:rPr>
      </w:pPr>
    </w:p>
    <w:p w:rsidR="008B742D" w:rsidRPr="001D1102" w:rsidRDefault="008B742D" w:rsidP="008B742D">
      <w:pPr>
        <w:spacing w:line="240" w:lineRule="auto"/>
        <w:contextualSpacing/>
        <w:rPr>
          <w:rFonts w:cs="Arial"/>
          <w:bCs/>
          <w:sz w:val="24"/>
          <w:szCs w:val="24"/>
        </w:rPr>
      </w:pPr>
      <w:r w:rsidRPr="001D1102">
        <w:rPr>
          <w:rFonts w:cs="Arial"/>
          <w:bCs/>
          <w:sz w:val="24"/>
          <w:szCs w:val="24"/>
        </w:rPr>
        <w:t>Om du är missnöjd med skolans beslut kan du också vända dig till Folkhögskolornas</w:t>
      </w:r>
    </w:p>
    <w:p w:rsidR="008B742D" w:rsidRPr="001D1102" w:rsidRDefault="008B742D" w:rsidP="008B742D">
      <w:pPr>
        <w:spacing w:line="240" w:lineRule="auto"/>
        <w:contextualSpacing/>
        <w:rPr>
          <w:rFonts w:cs="Arial"/>
          <w:bCs/>
          <w:sz w:val="24"/>
          <w:szCs w:val="24"/>
        </w:rPr>
      </w:pPr>
      <w:r w:rsidRPr="001D1102">
        <w:rPr>
          <w:rFonts w:cs="Arial"/>
          <w:bCs/>
          <w:sz w:val="24"/>
          <w:szCs w:val="24"/>
        </w:rPr>
        <w:t>studeranderättsliga råd (FSR). FSR kommer att bedöma om ditt ärende har hanterats korrekt enligt vår egen studeranderättsliga standard. FSR kan också yttra sig om våra regler är tydliga och ändamålsenliga och granska vårt agerande utifrån ett studerandeperspektiv. Du når FSR på tel. 08-412 48 00 eller på adressen fsr@folkbildning.net.</w:t>
      </w:r>
    </w:p>
    <w:p w:rsidR="002321AC" w:rsidRDefault="002321AC"/>
    <w:sectPr w:rsidR="002321A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92B" w:rsidRDefault="00CE592B" w:rsidP="00862D1A">
      <w:pPr>
        <w:spacing w:after="0" w:line="240" w:lineRule="auto"/>
      </w:pPr>
      <w:r>
        <w:separator/>
      </w:r>
    </w:p>
  </w:endnote>
  <w:endnote w:type="continuationSeparator" w:id="0">
    <w:p w:rsidR="00CE592B" w:rsidRDefault="00CE592B" w:rsidP="00862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D1A" w:rsidRDefault="00862D1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D1A" w:rsidRDefault="00862D1A">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D1A" w:rsidRDefault="00862D1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92B" w:rsidRDefault="00CE592B" w:rsidP="00862D1A">
      <w:pPr>
        <w:spacing w:after="0" w:line="240" w:lineRule="auto"/>
      </w:pPr>
      <w:r>
        <w:separator/>
      </w:r>
    </w:p>
  </w:footnote>
  <w:footnote w:type="continuationSeparator" w:id="0">
    <w:p w:rsidR="00CE592B" w:rsidRDefault="00CE592B" w:rsidP="00862D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D1A" w:rsidRDefault="00862D1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D1A" w:rsidRDefault="00862D1A" w:rsidP="00862D1A">
    <w:pPr>
      <w:pStyle w:val="Sidhuvud"/>
      <w:tabs>
        <w:tab w:val="clear" w:pos="4536"/>
        <w:tab w:val="center" w:pos="6804"/>
      </w:tabs>
    </w:pPr>
    <w:r>
      <w:rPr>
        <w:noProof/>
        <w:lang w:eastAsia="sv-SE"/>
      </w:rPr>
      <w:drawing>
        <wp:inline distT="0" distB="0" distL="0" distR="0">
          <wp:extent cx="1244600" cy="70485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4600" cy="704850"/>
                  </a:xfrm>
                  <a:prstGeom prst="rect">
                    <a:avLst/>
                  </a:prstGeom>
                  <a:noFill/>
                  <a:ln>
                    <a:noFill/>
                  </a:ln>
                </pic:spPr>
              </pic:pic>
            </a:graphicData>
          </a:graphic>
        </wp:inline>
      </w:drawing>
    </w:r>
    <w:r>
      <w:tab/>
    </w:r>
    <w:r>
      <w:t>230320/ES</w:t>
    </w:r>
    <w:bookmarkStart w:id="0" w:name="_GoBack"/>
    <w:bookmarkEnd w:id="0"/>
  </w:p>
  <w:p w:rsidR="00862D1A" w:rsidRDefault="00862D1A">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D1A" w:rsidRDefault="00862D1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66AC0"/>
    <w:multiLevelType w:val="hybridMultilevel"/>
    <w:tmpl w:val="19DC79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9F350B3"/>
    <w:multiLevelType w:val="hybridMultilevel"/>
    <w:tmpl w:val="D1E492D0"/>
    <w:lvl w:ilvl="0" w:tplc="041D0001">
      <w:start w:val="1"/>
      <w:numFmt w:val="bullet"/>
      <w:lvlText w:val=""/>
      <w:lvlJc w:val="left"/>
      <w:pPr>
        <w:ind w:left="720" w:hanging="360"/>
      </w:pPr>
      <w:rPr>
        <w:rFonts w:ascii="Symbol" w:hAnsi="Symbol" w:hint="default"/>
      </w:rPr>
    </w:lvl>
    <w:lvl w:ilvl="1" w:tplc="041D0005">
      <w:start w:val="1"/>
      <w:numFmt w:val="bullet"/>
      <w:lvlText w:val=""/>
      <w:lvlJc w:val="left"/>
      <w:pPr>
        <w:ind w:left="1440" w:hanging="360"/>
      </w:pPr>
      <w:rPr>
        <w:rFonts w:ascii="Wingdings" w:hAnsi="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42D"/>
    <w:rsid w:val="002321AC"/>
    <w:rsid w:val="00862D1A"/>
    <w:rsid w:val="008B742D"/>
    <w:rsid w:val="009F0936"/>
    <w:rsid w:val="00CE59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1ACD2"/>
  <w15:chartTrackingRefBased/>
  <w15:docId w15:val="{4E25C399-DDE6-456D-B35E-C032B66E7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42D"/>
    <w:pPr>
      <w:spacing w:after="200" w:line="276" w:lineRule="auto"/>
    </w:pPr>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62D1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62D1A"/>
    <w:rPr>
      <w:rFonts w:ascii="Calibri" w:eastAsia="Calibri" w:hAnsi="Calibri" w:cs="Times New Roman"/>
    </w:rPr>
  </w:style>
  <w:style w:type="paragraph" w:styleId="Sidfot">
    <w:name w:val="footer"/>
    <w:basedOn w:val="Normal"/>
    <w:link w:val="SidfotChar"/>
    <w:uiPriority w:val="99"/>
    <w:unhideWhenUsed/>
    <w:rsid w:val="00862D1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62D1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89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320</Words>
  <Characters>1702</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Flygare</dc:creator>
  <cp:keywords/>
  <dc:description/>
  <cp:lastModifiedBy>Daniel Blohm</cp:lastModifiedBy>
  <cp:revision>3</cp:revision>
  <dcterms:created xsi:type="dcterms:W3CDTF">2023-03-14T13:37:00Z</dcterms:created>
  <dcterms:modified xsi:type="dcterms:W3CDTF">2023-03-21T09:20:00Z</dcterms:modified>
</cp:coreProperties>
</file>